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Szkolny zestaw programów nauczania i podręczników obowiązujących ZST w Międzyrzecu Podl.</w:t>
        <w:br/>
        <w:t xml:space="preserve"> w kl. I  Branżowej szkole I stopnia  – przedmioty ogólnokształcące </w:t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4350" w:type="pct"/>
        <w:jc w:val="left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5"/>
        <w:gridCol w:w="1958"/>
        <w:gridCol w:w="4398"/>
        <w:gridCol w:w="2442"/>
        <w:gridCol w:w="3412"/>
      </w:tblGrid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się czyta1” 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Klimowicz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podręcznika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Fizyka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 we wrześniu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EDB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 dla klas szkół ponadpodstawowych. Zakres podstawowy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Boniek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Andrzej Kruczyński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rosyjski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Kak raz” cz.I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Olga Tatarczyk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Geografia dla 1 klasy szkoły branżowej 1 stopnia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Zbigniew Zaniewicz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się liczy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K. Wej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Babiński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Chemia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jest chemia 1. Zakres podstawowy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Hasa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 Mrzigot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Biologia 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podręcznika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BHP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BHP Podręcznik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>
        <w:trPr/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4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 uzgodnienia we wrześniu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Szkolny zestaw programów nauczania i podręczników obowiązujących ZST w Międzyrzecu Podl.</w:t>
        <w:br/>
        <w:t xml:space="preserve"> w kl. II  Branżowej szkole I stopnia  – przedmioty ogólnokształcące</w:t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4100" w:type="pct"/>
        <w:jc w:val="left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9"/>
        <w:gridCol w:w="1996"/>
        <w:gridCol w:w="4068"/>
        <w:gridCol w:w="2626"/>
        <w:gridCol w:w="2759"/>
      </w:tblGrid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To się czyta1”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Anna Klimowicz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Poznać przeszłość. Wiek XX”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Stanisław Roszak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Jarosław Kłaczkow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rosyjski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Nowyje wstrieczi cz. 1 i 2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Zybert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Kontynuacja podręcznika z klasy I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Przedsiębiorczość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Podstawy przedsiębiorczości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Korba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Z. Smutek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Geografia dla 2 klasy szkoły branżowej 1 stopnia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Zbigniew Zaniewicz</w:t>
            </w:r>
          </w:p>
        </w:tc>
        <w:tc>
          <w:tcPr>
            <w:tcW w:w="2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</w:tbl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Szkolny zestaw programów nauczania i podręczników obowiązujących ZST w Międzyrzecu Podl.</w:t>
        <w:br/>
        <w:t xml:space="preserve"> w kl. III  Branżowej Szkoły I Stopnia  – przedmioty ogólnokształcące</w:t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3800" w:type="pct"/>
        <w:jc w:val="left"/>
        <w:tblInd w:w="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1"/>
        <w:gridCol w:w="2002"/>
        <w:gridCol w:w="4224"/>
        <w:gridCol w:w="2247"/>
        <w:gridCol w:w="2089"/>
      </w:tblGrid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Odkrywamy na nowo” cz.II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Chuderska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OPERON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WOS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„ </w:t>
            </w:r>
            <w:r>
              <w:rPr>
                <w:rFonts w:ascii="Times New Roman" w:hAnsi="Times New Roman"/>
                <w:sz w:val="24"/>
                <w:szCs w:val="24"/>
              </w:rPr>
              <w:t>W centrum uwagi”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Arkadiusz Janicki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rosyjski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Nowyje wstrieczi cz. 2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Zybert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Kontynuacja podręcznika z kl. I 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Szkolny zestaw programów nauczania i podręczników obowiązujących ZST w Międzyrzecu Podl.</w:t>
        <w:br/>
        <w:t xml:space="preserve"> w kl. I  TECHNIKUM  – przedmioty ogólnokształcące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W w:w="4500" w:type="pct"/>
        <w:jc w:val="lef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4"/>
        <w:gridCol w:w="2075"/>
        <w:gridCol w:w="3596"/>
        <w:gridCol w:w="4505"/>
        <w:gridCol w:w="2487"/>
      </w:tblGrid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Ponad słowami cz 1 i cz 2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Chmiel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angielski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CHECK POINT A2+/B1 Students book + ćwiczenia WORK BOOK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SPENCER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Macmillan</w:t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niemiecki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Schritte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podręcznik+ ćwiczenia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D.Niebisch S.Pennind-Hiemstra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HUEBER</w:t>
            </w:r>
          </w:p>
        </w:tc>
      </w:tr>
      <w:tr>
        <w:trPr>
          <w:trHeight w:val="920" w:hRule="exac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Historia1’’.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rozszerzony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Faszcz, R. Loio, K. Wiśniewski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Wiedza </w:t>
              <w:br/>
              <w:t>o społeczeństwie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W centrum uwagi”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Arkadiusz Janicki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Biologia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(kl. Ochrona środowiska)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,,Biologia na czasie 1’’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rozszerzony + ćwiczenia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Ryszard Kozik , Władysław Zamachowski , Renata Matuszewska , Marek Guzik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(pozostałe klasy)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,,Biologia na czasie 1’’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podstawowy + ćwiczenia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Anna Helmin, Jolanta Holeczek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>
          <w:trHeight w:val="746" w:hRule="exac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Chemia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(klasa fryzjerska)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,,To jest chemia 1’’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rozszerzony + karty pracy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Maria Litwin, Szarota Styka-Wlazło, Joanna Szymońska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>
          <w:trHeight w:val="746" w:hRule="exac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Chemia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(pozostałe klasy)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,,To jest chemia 1’’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podstawowy + karty pracy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Romuald Hassa, Aleksandra Mrzigod, Janusz Mrzigod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/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Fizyka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,,Odkryć fizykę 1’’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podstawowy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>
          <w:trHeight w:val="861" w:hRule="atLeas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Zakres podstawowy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,,Prosto do matury 1’’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podstawowy i rozszerzony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>
          <w:trHeight w:val="454" w:hRule="exac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podręcznika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Religia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podręcznika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exac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BHP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BHP Podręcznik dla technikum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Rafalska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>
        <w:trPr>
          <w:trHeight w:val="776" w:hRule="exac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EDB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EDB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podstawowy + ćwiczenia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Barbara Boniek, Andrzej Kruczyński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>
        <w:trPr>
          <w:trHeight w:val="776" w:hRule="exact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Krok w przedsiębiorczość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podstawowy</w:t>
            </w:r>
          </w:p>
        </w:tc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Z. Makieła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  <w:r>
        <w:br w:type="page"/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Szkolny zestaw programów nauczania i podręczników obowiązujących ZST w Międzyrzecu Podl.</w:t>
        <w:br/>
        <w:t xml:space="preserve"> w kl. II  TECHNIKUM  – przedmioty ogólnokształcące</w:t>
      </w:r>
    </w:p>
    <w:tbl>
      <w:tblPr>
        <w:tblW w:w="415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2631"/>
        <w:gridCol w:w="4101"/>
        <w:gridCol w:w="3274"/>
        <w:gridCol w:w="1662"/>
      </w:tblGrid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Ponad słowami cz 2.1 i cz 2.2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Chmiel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J.angielski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CHECK POINT A2+/B1 Students book + ćwiczenia WORK BOOK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(kontynuacja)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David SPENCER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Macmillan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niemiecki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Schritte 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podręcznik+ ćwiczenia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(kontynuacja)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D.Niebisch S.Pennind-Hiemstra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HUEBER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Podstawy przedsiębiorczości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Krok w przedsiębiorczość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podstawowy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Z. Makieła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Fizyka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Odkryć fizykę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podstawowy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>
          <w:trHeight w:val="861" w:hRule="atLeast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Prosto do matury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Bez podręcznika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Historia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Historia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rozszerzony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Faszcz, R. Loio, K. Wiśniewski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Oblicza geografii kl.2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podręcznik+karty pracy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(ochrona środowiska)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Biologia na czasie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rozszerzony + ćwiczenia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Ryszard Kozik , Władysław Zamachowski , Renata Matuszewska , Marek Guzik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(pozostałe klasy)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Biologia na czasie 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podstawowy + ćwiczenia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Anna Helmin, Jolanta Holeczek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Chemia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(klasa fryzjerska)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,,To jest chemia 1’’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rozszerzony + karty pracy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Maria Litwin, Szarota Styka-Wlazło, Joanna Szymońska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/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Chemia 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(pozostałe klasy)</w:t>
            </w:r>
          </w:p>
        </w:tc>
        <w:tc>
          <w:tcPr>
            <w:tcW w:w="4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,,To jest chemia 1’’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poziom podstawowy + karty pracy</w:t>
            </w:r>
          </w:p>
        </w:tc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fill="FFFFFF" w:val="clear"/>
              </w:rPr>
              <w:t>Romuald Hassa, Aleksandra Mrzigod, Janusz Mrzigod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Szkolny zestaw programów nauczania i podręczników obowiązujących ZST w Międzyrzecu Podl.</w:t>
        <w:br/>
        <w:t xml:space="preserve"> w kl. III  TECHNIKUM  – przedmioty ogólnokształcące</w:t>
      </w:r>
    </w:p>
    <w:tbl>
      <w:tblPr>
        <w:tblW w:w="4100" w:type="pct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6"/>
        <w:gridCol w:w="2002"/>
        <w:gridCol w:w="4320"/>
        <w:gridCol w:w="3465"/>
        <w:gridCol w:w="1665"/>
      </w:tblGrid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Przeszłość to dziś” cz. IV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Ewa Paczoska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STENTOR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J.angielski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Repetytorium Maturalne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Umińska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PEARSON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niemiecki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ALLES KLAR 2a”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K.Łuniewska,  U. Tworek,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Z.Wąsik, Maria Zagórna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Historia</w:t>
              <w:br/>
              <w:t xml:space="preserve"> i społeczeństwo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Ojczysty Panteon</w:t>
              <w:br/>
              <w:t xml:space="preserve"> i ojczyste spory”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Marcin Markowicz, Olga Pytlińska, Agata Wyroda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Fizyka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Ciekawi świata 1”. Zakres rozszerzony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Grzegorz Kornaś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>
        <w:trPr>
          <w:trHeight w:val="861" w:hRule="atLeast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Zakres podstawowy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Zbiór zadań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Kurczob, E. Kurczob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E. Świda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Oficyna Edukacyjna K. Pazdro</w:t>
            </w:r>
          </w:p>
        </w:tc>
      </w:tr>
      <w:tr>
        <w:trPr/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Informatyka 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Zakres rozszerzony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Ewa Mikołajewicz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</w:tbl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br w:type="page"/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ind w:left="-426" w:hanging="0"/>
        <w:jc w:val="center"/>
        <w:rPr>
          <w:rFonts w:ascii="Times New Roman" w:hAnsi="Times New Roman"/>
          <w:b/>
          <w:b/>
          <w:sz w:val="28"/>
          <w:szCs w:val="28"/>
        </w:rPr>
      </w:pPr>
      <w:bookmarkStart w:id="2" w:name="__DdeLink__1259_781718697"/>
      <w:r>
        <w:rPr>
          <w:rFonts w:ascii="Times New Roman" w:hAnsi="Times New Roman"/>
          <w:b/>
          <w:sz w:val="28"/>
          <w:szCs w:val="28"/>
        </w:rPr>
        <w:t>Szkolny zestaw programów nauczania i podręczników obowiązujących ZST w Międzyrzecu Podl.</w:t>
        <w:br/>
        <w:t xml:space="preserve"> w kl. IV  TECHNIKUM  – przedmioty ogólnokształcące</w:t>
      </w:r>
      <w:bookmarkEnd w:id="2"/>
    </w:p>
    <w:tbl>
      <w:tblPr>
        <w:tblW w:w="4300" w:type="pct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44"/>
        <w:gridCol w:w="2018"/>
        <w:gridCol w:w="4848"/>
        <w:gridCol w:w="3491"/>
        <w:gridCol w:w="1677"/>
      </w:tblGrid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przedmiot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tytuł podręcznika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Autor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wydawnictwo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polski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Przeszłość to dziś II” cz. 1 i 2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Jacek Kopciński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STENTOR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J.angielski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Repetytorium Maturalne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M. Umińska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PEARSON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 niemiecki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ABC maturalne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Jarosław Grzywacz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Historia</w:t>
              <w:br/>
              <w:t xml:space="preserve"> i społeczeństwo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Ojczysty Panteon</w:t>
              <w:br/>
              <w:t xml:space="preserve"> i ojczyste spory”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Marcin Markowicz, Olga Pytlińska, Agata Wyroda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WSIP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Biologia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Biologia na czasie 3”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P.Dubert, M.Jurgowiak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  <w:tr>
        <w:trPr/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Fizyka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</w:t>
            </w:r>
            <w:r>
              <w:rPr>
                <w:rFonts w:ascii="Times New Roman" w:hAnsi="Times New Roman"/>
                <w:sz w:val="24"/>
                <w:szCs w:val="24"/>
              </w:rPr>
              <w:t>Ciekawi świata”cz.1, cz.2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Zakres rozszerzony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Grzegorz Kornaś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Operon</w:t>
            </w:r>
          </w:p>
        </w:tc>
      </w:tr>
      <w:tr>
        <w:trPr>
          <w:trHeight w:val="861" w:hRule="atLeast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Matematyka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Teraz matura. Poziom podstawowy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W. Babiański. L. Chańko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Nowa Era</w:t>
            </w:r>
          </w:p>
        </w:tc>
      </w:tr>
    </w:tbl>
    <w:p>
      <w:pPr>
        <w:pStyle w:val="Normal"/>
        <w:ind w:left="-426" w:hanging="0"/>
        <w:jc w:val="center"/>
        <w:rPr/>
      </w:pPr>
      <w:r>
        <w:rPr/>
      </w:r>
    </w:p>
    <w:p>
      <w:pPr>
        <w:pStyle w:val="Normal"/>
        <w:ind w:left="-426" w:hanging="0"/>
        <w:jc w:val="center"/>
        <w:rPr>
          <w:b/>
          <w:b/>
          <w:bCs/>
          <w:sz w:val="34"/>
          <w:szCs w:val="22"/>
        </w:rPr>
      </w:pPr>
      <w:r>
        <w:rPr>
          <w:b/>
          <w:bCs/>
          <w:sz w:val="34"/>
          <w:szCs w:val="22"/>
        </w:rPr>
        <w:t>Przedmioty  zawodowe</w:t>
      </w:r>
    </w:p>
    <w:p>
      <w:pPr>
        <w:pStyle w:val="Normal"/>
        <w:spacing w:before="0" w:after="200"/>
        <w:ind w:left="-426" w:hanging="0"/>
        <w:jc w:val="center"/>
        <w:rPr>
          <w:b/>
          <w:b/>
          <w:bCs/>
          <w:sz w:val="34"/>
          <w:szCs w:val="22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Podręczniki do przedmiotów zawodowych obowiązujących w ZST </w:t>
        <w:br/>
        <w:t xml:space="preserve"> nauczyciele  przekazują  uczniom na początku roku szkolnego.</w:t>
      </w:r>
    </w:p>
    <w:sectPr>
      <w:type w:val="nextPage"/>
      <w:pgSz w:orient="landscape" w:w="16838" w:h="11906"/>
      <w:pgMar w:left="1418" w:right="678" w:header="0" w:top="284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6b6a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501933"/>
    <w:rPr>
      <w:lang w:eastAsia="en-US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501933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34b3f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501933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4b3f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F293F-8481-4B23-B6C5-51356A57F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podreczniki-2018-19</Template>
  <TotalTime>9</TotalTime>
  <Application>LibreOffice/6.1.2.1$Windows_x86 LibreOffice_project/65905a128db06ba48db947242809d14d3f9a93fe</Application>
  <Pages>9</Pages>
  <Words>937</Words>
  <Characters>5564</Characters>
  <CharactersWithSpaces>6177</CharactersWithSpaces>
  <Paragraphs>386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2020-09-08T18:19:00Z</dcterms:created>
  <dc:creator>ZST-AGN</dc:creator>
  <dc:description/>
  <dc:language>pl-PL</dc:language>
  <cp:lastModifiedBy/>
  <cp:lastPrinted>2017-09-14T06:28:00Z</cp:lastPrinted>
  <dcterms:modified xsi:type="dcterms:W3CDTF">2020-09-10T19:28:40Z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